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DE6480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CB1055" w:rsidRDefault="00E53A85" w:rsidP="00E53A85">
      <w:pPr>
        <w:spacing w:after="240"/>
        <w:jc w:val="both"/>
        <w:rPr>
          <w:b/>
          <w:sz w:val="24"/>
          <w:szCs w:val="24"/>
        </w:rPr>
      </w:pPr>
      <w:r w:rsidRPr="00CB1055">
        <w:rPr>
          <w:b/>
          <w:sz w:val="24"/>
          <w:szCs w:val="24"/>
        </w:rPr>
        <w:t>II. OPIS</w:t>
      </w:r>
    </w:p>
    <w:p w:rsidR="00CB1055" w:rsidRPr="00CB1055" w:rsidRDefault="00CB1055" w:rsidP="00CB1055">
      <w:pPr>
        <w:jc w:val="both"/>
        <w:rPr>
          <w:sz w:val="24"/>
          <w:szCs w:val="24"/>
        </w:rPr>
      </w:pPr>
      <w:r w:rsidRPr="00CB1055">
        <w:rPr>
          <w:sz w:val="24"/>
          <w:szCs w:val="24"/>
        </w:rPr>
        <w:t>Názov zákazky:</w:t>
      </w:r>
      <w:r w:rsidRPr="00CB1055">
        <w:rPr>
          <w:sz w:val="24"/>
          <w:szCs w:val="24"/>
        </w:rPr>
        <w:tab/>
      </w:r>
      <w:r w:rsidR="001277A6">
        <w:rPr>
          <w:b/>
          <w:sz w:val="24"/>
          <w:szCs w:val="24"/>
        </w:rPr>
        <w:t>Zemiaky</w:t>
      </w:r>
    </w:p>
    <w:p w:rsidR="00CB1055" w:rsidRPr="00CB1055" w:rsidRDefault="00CB1055" w:rsidP="00CB1055">
      <w:pPr>
        <w:jc w:val="both"/>
        <w:rPr>
          <w:sz w:val="24"/>
          <w:szCs w:val="24"/>
        </w:rPr>
      </w:pPr>
      <w:r w:rsidRPr="00CB1055">
        <w:rPr>
          <w:sz w:val="24"/>
          <w:szCs w:val="24"/>
        </w:rPr>
        <w:t>Druh zákazky:</w:t>
      </w:r>
      <w:r w:rsidRPr="00CB1055">
        <w:rPr>
          <w:sz w:val="24"/>
          <w:szCs w:val="24"/>
        </w:rPr>
        <w:tab/>
      </w:r>
      <w:r w:rsidRPr="00CB1055">
        <w:rPr>
          <w:sz w:val="24"/>
          <w:szCs w:val="24"/>
        </w:rPr>
        <w:tab/>
        <w:t>Potraviny</w:t>
      </w:r>
    </w:p>
    <w:p w:rsidR="00CB1055" w:rsidRPr="00CB1055" w:rsidRDefault="00CB1055" w:rsidP="00CB1055">
      <w:pPr>
        <w:jc w:val="both"/>
        <w:rPr>
          <w:sz w:val="24"/>
          <w:szCs w:val="24"/>
        </w:rPr>
      </w:pPr>
    </w:p>
    <w:p w:rsidR="00CB1055" w:rsidRPr="00CB1055" w:rsidRDefault="00CB1055" w:rsidP="00CB1055">
      <w:pPr>
        <w:jc w:val="both"/>
        <w:rPr>
          <w:sz w:val="24"/>
          <w:szCs w:val="24"/>
        </w:rPr>
      </w:pPr>
      <w:r w:rsidRPr="00CB1055">
        <w:rPr>
          <w:sz w:val="24"/>
          <w:szCs w:val="24"/>
        </w:rPr>
        <w:t>Hlavné miesto dodania:</w:t>
      </w:r>
      <w:r w:rsidRPr="00CB1055">
        <w:rPr>
          <w:sz w:val="24"/>
          <w:szCs w:val="24"/>
        </w:rPr>
        <w:tab/>
        <w:t xml:space="preserve"> </w:t>
      </w:r>
      <w:r w:rsidRPr="00CB1055">
        <w:rPr>
          <w:b/>
          <w:sz w:val="24"/>
          <w:szCs w:val="24"/>
        </w:rPr>
        <w:t>SPŠ elektrotechnická, Komenského 44, 040 01 Košice</w:t>
      </w:r>
    </w:p>
    <w:p w:rsidR="00CB1055" w:rsidRPr="00CB1055" w:rsidRDefault="00CB1055" w:rsidP="00CB1055">
      <w:pPr>
        <w:jc w:val="both"/>
        <w:rPr>
          <w:b/>
          <w:sz w:val="24"/>
          <w:szCs w:val="24"/>
        </w:rPr>
      </w:pPr>
      <w:r w:rsidRPr="00CB1055">
        <w:rPr>
          <w:sz w:val="24"/>
          <w:szCs w:val="24"/>
        </w:rPr>
        <w:t>NUTS kód:</w:t>
      </w:r>
      <w:r w:rsidRPr="00CB1055">
        <w:rPr>
          <w:sz w:val="24"/>
          <w:szCs w:val="24"/>
        </w:rPr>
        <w:tab/>
      </w:r>
      <w:r w:rsidRPr="00CB1055">
        <w:rPr>
          <w:b/>
          <w:sz w:val="24"/>
          <w:szCs w:val="24"/>
        </w:rPr>
        <w:t>SK042</w:t>
      </w:r>
    </w:p>
    <w:p w:rsidR="00CB1055" w:rsidRPr="00CB1055" w:rsidRDefault="00CB1055" w:rsidP="00CB1055">
      <w:pPr>
        <w:spacing w:before="120"/>
        <w:jc w:val="both"/>
        <w:rPr>
          <w:b/>
          <w:bCs/>
          <w:sz w:val="24"/>
          <w:szCs w:val="24"/>
        </w:rPr>
      </w:pPr>
      <w:r w:rsidRPr="00CB1055">
        <w:rPr>
          <w:b/>
          <w:bCs/>
          <w:sz w:val="24"/>
          <w:szCs w:val="24"/>
        </w:rPr>
        <w:t xml:space="preserve">CPV – spoločný slovník obstarávania : </w:t>
      </w:r>
      <w:r w:rsidRPr="00CB1055">
        <w:rPr>
          <w:b/>
          <w:bCs/>
          <w:sz w:val="24"/>
          <w:szCs w:val="24"/>
        </w:rPr>
        <w:tab/>
      </w:r>
    </w:p>
    <w:p w:rsidR="00E53A85" w:rsidRPr="001277A6" w:rsidRDefault="001277A6" w:rsidP="00E53A85">
      <w:pPr>
        <w:rPr>
          <w:sz w:val="24"/>
        </w:rPr>
      </w:pPr>
      <w:r w:rsidRPr="001277A6">
        <w:rPr>
          <w:sz w:val="24"/>
        </w:rPr>
        <w:t>03212100-1 Zemiaky</w:t>
      </w:r>
    </w:p>
    <w:p w:rsidR="001277A6" w:rsidRDefault="001277A6" w:rsidP="00E53A85">
      <w:pPr>
        <w:rPr>
          <w:b/>
          <w:sz w:val="24"/>
          <w:u w:val="single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CB1055" w:rsidRDefault="00CB1055" w:rsidP="00CB1055">
      <w:pPr>
        <w:ind w:firstLine="708"/>
        <w:jc w:val="both"/>
        <w:outlineLvl w:val="0"/>
        <w:rPr>
          <w:sz w:val="24"/>
        </w:rPr>
      </w:pPr>
      <w:r w:rsidRPr="00CB1055">
        <w:rPr>
          <w:sz w:val="24"/>
        </w:rPr>
        <w:t xml:space="preserve">Predmetom zákazky je dodávka </w:t>
      </w:r>
      <w:r w:rsidR="001277A6">
        <w:rPr>
          <w:sz w:val="24"/>
        </w:rPr>
        <w:t>zemiakov</w:t>
      </w:r>
      <w:r w:rsidRPr="00CB1055">
        <w:rPr>
          <w:sz w:val="24"/>
        </w:rPr>
        <w:t xml:space="preserve"> podľa špecifikácie požadovaného tovaru uvedeného v Prílohe č.2, z dôvodu zabezpečenia prevádzky školskej jedálne.</w:t>
      </w:r>
    </w:p>
    <w:p w:rsidR="004A39FE" w:rsidRDefault="004A39FE" w:rsidP="00CB1055">
      <w:pPr>
        <w:ind w:firstLine="708"/>
        <w:jc w:val="both"/>
        <w:outlineLvl w:val="0"/>
        <w:rPr>
          <w:sz w:val="24"/>
        </w:rPr>
      </w:pPr>
    </w:p>
    <w:p w:rsidR="004A39FE" w:rsidRDefault="004A39FE" w:rsidP="004A39FE">
      <w:pPr>
        <w:jc w:val="both"/>
        <w:outlineLvl w:val="0"/>
        <w:rPr>
          <w:b/>
          <w:sz w:val="24"/>
        </w:rPr>
      </w:pPr>
      <w:r w:rsidRPr="004A39FE">
        <w:rPr>
          <w:b/>
          <w:sz w:val="24"/>
          <w:u w:val="single"/>
        </w:rPr>
        <w:t>Predpokladaná hodnota zákazky:</w:t>
      </w:r>
      <w:r w:rsidRPr="004A39FE">
        <w:rPr>
          <w:sz w:val="24"/>
        </w:rPr>
        <w:t xml:space="preserve">  </w:t>
      </w:r>
      <w:r w:rsidRPr="004A39FE">
        <w:rPr>
          <w:b/>
          <w:sz w:val="24"/>
        </w:rPr>
        <w:t>14 812,92 EUR bez DPH</w:t>
      </w:r>
    </w:p>
    <w:p w:rsidR="004A39FE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4A39FE" w:rsidRPr="00755B36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E53A85" w:rsidRPr="004A39FE" w:rsidRDefault="00E53A85" w:rsidP="00E53A85">
      <w:pPr>
        <w:rPr>
          <w:b/>
        </w:rPr>
      </w:pPr>
    </w:p>
    <w:p w:rsidR="00E53A85" w:rsidRPr="000636C2" w:rsidRDefault="00E53A85" w:rsidP="00E53A85">
      <w:pPr>
        <w:spacing w:after="240"/>
        <w:rPr>
          <w:b/>
          <w:sz w:val="24"/>
        </w:rPr>
      </w:pPr>
      <w:r w:rsidRPr="000636C2">
        <w:rPr>
          <w:b/>
          <w:sz w:val="24"/>
        </w:rPr>
        <w:t>III. PODMIENKY ÚČASTI</w:t>
      </w:r>
    </w:p>
    <w:p w:rsidR="004A39FE" w:rsidRPr="00D31369" w:rsidRDefault="004A39FE" w:rsidP="004A39FE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4A39FE" w:rsidRDefault="004A39FE" w:rsidP="004A39F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4A39FE" w:rsidRDefault="004A39FE" w:rsidP="004A39F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4A39FE" w:rsidRDefault="004A39FE" w:rsidP="004A39F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</w:pPr>
      <w:r>
        <w:t>návrh Rámcovej kúpnej zmluvy – Príloha č.3.</w:t>
      </w:r>
    </w:p>
    <w:p w:rsidR="004A39FE" w:rsidRPr="00040ED5" w:rsidRDefault="004A39FE" w:rsidP="004A39FE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E53A85" w:rsidRPr="000636C2" w:rsidRDefault="00E53A85" w:rsidP="00C46530">
      <w:pPr>
        <w:spacing w:before="120" w:after="240"/>
        <w:rPr>
          <w:b/>
          <w:sz w:val="24"/>
        </w:rPr>
      </w:pPr>
      <w:r w:rsidRPr="000636C2">
        <w:rPr>
          <w:b/>
          <w:sz w:val="24"/>
        </w:rPr>
        <w:lastRenderedPageBreak/>
        <w:t>IV. LEHOTA NA PREDLOŽENIE PONUKY</w:t>
      </w:r>
    </w:p>
    <w:p w:rsidR="00E53A85" w:rsidRPr="00DF7F75" w:rsidRDefault="00E53A85" w:rsidP="00E53A85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E53A85" w:rsidRPr="000636C2" w:rsidRDefault="00E53A85" w:rsidP="00E53A85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613756">
        <w:rPr>
          <w:sz w:val="24"/>
        </w:rPr>
        <w:tab/>
      </w:r>
      <w:r w:rsidR="004A39FE">
        <w:rPr>
          <w:b/>
          <w:sz w:val="24"/>
        </w:rPr>
        <w:t>18</w:t>
      </w:r>
      <w:r w:rsidR="001277A6">
        <w:rPr>
          <w:b/>
          <w:sz w:val="24"/>
        </w:rPr>
        <w:t>.11</w:t>
      </w:r>
      <w:r w:rsidR="00613756" w:rsidRPr="00613756">
        <w:rPr>
          <w:b/>
          <w:sz w:val="24"/>
        </w:rPr>
        <w:t>.201</w:t>
      </w:r>
      <w:r w:rsidR="004A39FE">
        <w:rPr>
          <w:b/>
          <w:sz w:val="24"/>
        </w:rPr>
        <w:t>9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Čas:</w:t>
      </w:r>
      <w:r w:rsidR="00613756">
        <w:rPr>
          <w:sz w:val="24"/>
        </w:rPr>
        <w:tab/>
      </w:r>
      <w:r w:rsidR="00613756">
        <w:rPr>
          <w:sz w:val="24"/>
        </w:rPr>
        <w:tab/>
      </w:r>
      <w:r w:rsidR="00613756" w:rsidRPr="00613756">
        <w:rPr>
          <w:b/>
          <w:sz w:val="24"/>
        </w:rPr>
        <w:t>1</w:t>
      </w:r>
      <w:r w:rsidR="00CB1055">
        <w:rPr>
          <w:b/>
          <w:sz w:val="24"/>
        </w:rPr>
        <w:t>0</w:t>
      </w:r>
      <w:r w:rsidR="00613756" w:rsidRPr="00613756">
        <w:rPr>
          <w:b/>
          <w:sz w:val="24"/>
        </w:rPr>
        <w:t>:00 hod.</w:t>
      </w:r>
    </w:p>
    <w:p w:rsidR="00E53A85" w:rsidRDefault="00E53A85" w:rsidP="00E53A85">
      <w:pPr>
        <w:jc w:val="both"/>
        <w:rPr>
          <w:sz w:val="24"/>
        </w:rPr>
      </w:pPr>
      <w:r w:rsidRPr="000636C2">
        <w:rPr>
          <w:sz w:val="24"/>
        </w:rPr>
        <w:t>Uchádzač predloží ponuku v lehote na predkladanie ponúk, uvedenej v bode IV. tejto Výzvy</w:t>
      </w:r>
      <w:r>
        <w:rPr>
          <w:sz w:val="24"/>
        </w:rPr>
        <w:t xml:space="preserve"> jedným z troch nasledujúcich spôsobov:</w:t>
      </w:r>
    </w:p>
    <w:p w:rsidR="00E53A85" w:rsidRPr="00DF7F7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</w:t>
      </w:r>
      <w:r w:rsidR="00A622C8">
        <w:rPr>
          <w:sz w:val="24"/>
        </w:rPr>
        <w:t xml:space="preserve">(opečiatkovanú, podpísanú) </w:t>
      </w:r>
      <w:r w:rsidRPr="000636C2">
        <w:rPr>
          <w:sz w:val="24"/>
        </w:rPr>
        <w:t xml:space="preserve">na e-mailovú adresu: </w:t>
      </w:r>
      <w:hyperlink r:id="rId8" w:history="1">
        <w:r w:rsidR="00F73FCA" w:rsidRPr="00F73FCA">
          <w:rPr>
            <w:rStyle w:val="Hypertextovprepojenie"/>
            <w:b/>
            <w:color w:val="auto"/>
            <w:sz w:val="24"/>
          </w:rPr>
          <w:t>schvarzbacher@spseke.sk</w:t>
        </w:r>
      </w:hyperlink>
      <w:r w:rsidR="00F73FCA">
        <w:rPr>
          <w:b/>
          <w:sz w:val="24"/>
        </w:rPr>
        <w:t xml:space="preserve"> </w:t>
      </w:r>
      <w:r w:rsidR="00F73FCA">
        <w:rPr>
          <w:sz w:val="24"/>
        </w:rPr>
        <w:t xml:space="preserve">(predložená v takom komunikačnom formáte, aby bola zabezpečená pred zmenou jej obsahu napr. </w:t>
      </w:r>
      <w:proofErr w:type="spellStart"/>
      <w:r w:rsidR="00F73FCA" w:rsidRPr="0062423E">
        <w:rPr>
          <w:b/>
          <w:sz w:val="24"/>
        </w:rPr>
        <w:t>pdf</w:t>
      </w:r>
      <w:proofErr w:type="spellEnd"/>
      <w:r w:rsidR="00F73FCA">
        <w:rPr>
          <w:sz w:val="24"/>
        </w:rPr>
        <w:t>.)</w:t>
      </w:r>
      <w:r w:rsidR="00F73FCA" w:rsidRPr="008517C5">
        <w:rPr>
          <w:sz w:val="24"/>
        </w:rPr>
        <w:t>,</w:t>
      </w:r>
    </w:p>
    <w:p w:rsidR="00E53A8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DF7F75">
        <w:rPr>
          <w:sz w:val="24"/>
        </w:rPr>
        <w:t>písomne</w:t>
      </w:r>
      <w:r>
        <w:rPr>
          <w:b/>
          <w:sz w:val="24"/>
        </w:rPr>
        <w:t xml:space="preserve"> </w:t>
      </w:r>
      <w:r>
        <w:rPr>
          <w:sz w:val="24"/>
        </w:rPr>
        <w:t>poštou na hore uvedenú adresu,</w:t>
      </w:r>
    </w:p>
    <w:p w:rsidR="00E53A85" w:rsidRPr="00DF7F75" w:rsidRDefault="00E53A85" w:rsidP="00E53A85">
      <w:pPr>
        <w:spacing w:before="120"/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pošty, musí byť vložená do samostatnej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neoprávnenému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otvoreniu a označená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nasledovnými údajmi: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1277A6">
        <w:rPr>
          <w:b/>
        </w:rPr>
        <w:t>Zemiaky</w:t>
      </w:r>
      <w:r w:rsidR="004E62F5">
        <w:t>“</w:t>
      </w:r>
    </w:p>
    <w:p w:rsidR="00E53A85" w:rsidRPr="00DF7F7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>
        <w:rPr>
          <w:sz w:val="24"/>
        </w:rPr>
        <w:t>osobne na hore uvedenú adresu.</w:t>
      </w:r>
    </w:p>
    <w:p w:rsidR="00E53A85" w:rsidRPr="00DF7F75" w:rsidRDefault="00E53A85" w:rsidP="00E53A85">
      <w:pPr>
        <w:spacing w:before="120"/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</w:t>
      </w:r>
      <w:r>
        <w:rPr>
          <w:sz w:val="24"/>
          <w:u w:val="single"/>
        </w:rPr>
        <w:t>osobného doručenia</w:t>
      </w:r>
      <w:r w:rsidRPr="00DF7F75">
        <w:rPr>
          <w:sz w:val="24"/>
          <w:u w:val="single"/>
        </w:rPr>
        <w:t xml:space="preserve">, musí byť vložená </w:t>
      </w:r>
      <w:r w:rsidRPr="000C7E46">
        <w:rPr>
          <w:sz w:val="24"/>
        </w:rPr>
        <w:tab/>
      </w:r>
      <w:r w:rsidRPr="00DF7F75">
        <w:rPr>
          <w:sz w:val="24"/>
          <w:u w:val="single"/>
        </w:rPr>
        <w:t>do samostatnej 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</w:t>
      </w:r>
      <w:r w:rsidRPr="000C7E46">
        <w:rPr>
          <w:sz w:val="24"/>
        </w:rPr>
        <w:tab/>
      </w:r>
      <w:r>
        <w:rPr>
          <w:sz w:val="24"/>
          <w:u w:val="single"/>
        </w:rPr>
        <w:t xml:space="preserve">neoprávnenému </w:t>
      </w:r>
      <w:r w:rsidRPr="00DF7F75">
        <w:rPr>
          <w:sz w:val="24"/>
          <w:u w:val="single"/>
        </w:rPr>
        <w:t>otvoreniu a označená nasledovnými údajmi: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E53A85" w:rsidRDefault="00E53A85" w:rsidP="00E53A8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4E62F5" w:rsidRDefault="00E53A85" w:rsidP="004E62F5">
      <w:pPr>
        <w:pStyle w:val="Odsekzoznamu"/>
        <w:numPr>
          <w:ilvl w:val="0"/>
          <w:numId w:val="3"/>
        </w:numPr>
        <w:spacing w:before="60" w:after="0" w:line="240" w:lineRule="auto"/>
        <w:ind w:left="1077" w:hanging="357"/>
        <w:contextualSpacing w:val="0"/>
        <w:jc w:val="both"/>
      </w:pPr>
      <w:r>
        <w:t xml:space="preserve">označenie heslom zákazky: </w:t>
      </w:r>
      <w:r w:rsidR="004E62F5">
        <w:t>„</w:t>
      </w:r>
      <w:r w:rsidR="001277A6">
        <w:rPr>
          <w:b/>
        </w:rPr>
        <w:t>Zemiaky</w:t>
      </w:r>
      <w:r w:rsidR="004E62F5">
        <w:t>“</w:t>
      </w:r>
    </w:p>
    <w:p w:rsidR="00E53A85" w:rsidRPr="000C7E46" w:rsidRDefault="00E53A85" w:rsidP="00E53A85">
      <w:pPr>
        <w:jc w:val="both"/>
        <w:rPr>
          <w:b/>
          <w:sz w:val="24"/>
        </w:rPr>
      </w:pPr>
      <w:r w:rsidRPr="000C7E46">
        <w:rPr>
          <w:b/>
          <w:sz w:val="24"/>
        </w:rPr>
        <w:t>Ponuka musí byť doručená písomne alebo osobne na adresu SPŠ elektrotechnická, Komenského 44, 040 01 Košice.</w:t>
      </w:r>
    </w:p>
    <w:p w:rsidR="00E53A85" w:rsidRDefault="00E53A85" w:rsidP="00E53A85"/>
    <w:p w:rsidR="00E53A85" w:rsidRPr="000636C2" w:rsidRDefault="00E53A85" w:rsidP="00C46530">
      <w:pPr>
        <w:spacing w:after="120"/>
        <w:rPr>
          <w:b/>
          <w:sz w:val="24"/>
        </w:rPr>
      </w:pPr>
      <w:r w:rsidRPr="000636C2">
        <w:rPr>
          <w:b/>
          <w:sz w:val="24"/>
        </w:rPr>
        <w:t>V. KRITÉRIÁ VYHODNOTENIA PONÚK</w:t>
      </w:r>
    </w:p>
    <w:p w:rsidR="00E53A85" w:rsidRPr="00DF7F75" w:rsidRDefault="00E53A85" w:rsidP="00E53A85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E53A85" w:rsidRPr="00DF7F75" w:rsidRDefault="00E53A85" w:rsidP="00E53A85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  <w:r>
        <w:rPr>
          <w:sz w:val="24"/>
        </w:rPr>
        <w:t>(v prípade, že všetky cenové ponuky bez DPH budú zodpovedať finančnému limitu pre zákazku s nízkou hodnotou, verejný obstarávateľ použije cenové ponuky ako súťažné ponuky).</w:t>
      </w:r>
    </w:p>
    <w:p w:rsidR="004A39FE" w:rsidRDefault="004A39FE" w:rsidP="00A622C8">
      <w:pPr>
        <w:spacing w:before="60"/>
        <w:rPr>
          <w:b/>
          <w:sz w:val="24"/>
        </w:rPr>
      </w:pPr>
    </w:p>
    <w:p w:rsidR="00E53A85" w:rsidRPr="000636C2" w:rsidRDefault="00E53A85" w:rsidP="00A622C8">
      <w:pPr>
        <w:spacing w:before="60"/>
        <w:rPr>
          <w:b/>
          <w:sz w:val="24"/>
        </w:rPr>
      </w:pPr>
      <w:r w:rsidRPr="000636C2">
        <w:rPr>
          <w:b/>
          <w:sz w:val="24"/>
        </w:rPr>
        <w:t>VI. PODMIENKY TÝKAJÚCE SA ZMLUVY</w:t>
      </w:r>
    </w:p>
    <w:p w:rsidR="004A39FE" w:rsidRDefault="004A39FE" w:rsidP="004A39F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>
        <w:rPr>
          <w:color w:val="000000"/>
        </w:rPr>
        <w:t>18.11.2019 o 14:00 hod.</w:t>
      </w:r>
    </w:p>
    <w:p w:rsidR="004A39FE" w:rsidRPr="00A73773" w:rsidRDefault="004A39FE" w:rsidP="004A39F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22.11.2019</w:t>
      </w:r>
      <w:r w:rsidRPr="00A73773">
        <w:rPr>
          <w:color w:val="000000"/>
        </w:rPr>
        <w:t xml:space="preserve"> </w:t>
      </w:r>
      <w:r>
        <w:rPr>
          <w:color w:val="000000"/>
        </w:rPr>
        <w:t>(víťazný uchádzač po dobu trvania zmluvy do 22.11.2020)</w:t>
      </w:r>
    </w:p>
    <w:p w:rsidR="004A39FE" w:rsidRPr="001F40AE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4A39FE" w:rsidRPr="00A565EC" w:rsidRDefault="004A39FE" w:rsidP="004A39F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lastRenderedPageBreak/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4A39FE" w:rsidRDefault="004A39FE" w:rsidP="004A39F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4A39FE" w:rsidRPr="00797D1A" w:rsidRDefault="004A39FE" w:rsidP="004A39FE">
      <w:pPr>
        <w:pStyle w:val="Default"/>
        <w:spacing w:before="60"/>
        <w:jc w:val="both"/>
      </w:pPr>
      <w:r>
        <w:t>Úspešný uchádzač ďalej predloží (v zmysle „</w:t>
      </w:r>
      <w:r w:rsidRPr="00797D1A">
        <w:rPr>
          <w:b/>
          <w:bCs/>
        </w:rPr>
        <w:t>Materiálno – s</w:t>
      </w:r>
      <w:r>
        <w:rPr>
          <w:b/>
          <w:bCs/>
        </w:rPr>
        <w:t xml:space="preserve">potrebné normy a receptúry, pre </w:t>
      </w:r>
      <w:r w:rsidRPr="00797D1A">
        <w:rPr>
          <w:b/>
          <w:bCs/>
        </w:rPr>
        <w:t>školské stravovanie (aplikácia princípov) s účinnosťou od 01.09.2016</w:t>
      </w:r>
      <w:r>
        <w:rPr>
          <w:b/>
          <w:bCs/>
        </w:rPr>
        <w:t>“</w:t>
      </w:r>
      <w:r w:rsidRPr="00797D1A">
        <w:rPr>
          <w:bCs/>
        </w:rPr>
        <w:t>)</w:t>
      </w:r>
      <w:r w:rsidRPr="00797D1A">
        <w:t>:</w:t>
      </w:r>
    </w:p>
    <w:p w:rsidR="004A39FE" w:rsidRPr="00A408CB" w:rsidRDefault="004A39FE" w:rsidP="004A39FE">
      <w:pPr>
        <w:pStyle w:val="Default"/>
        <w:numPr>
          <w:ilvl w:val="0"/>
          <w:numId w:val="11"/>
        </w:numPr>
        <w:spacing w:before="120"/>
        <w:ind w:left="709" w:hanging="357"/>
        <w:jc w:val="both"/>
      </w:pPr>
      <w:r w:rsidRPr="00A408CB">
        <w:t xml:space="preserve">úradne overené rozhodnutie o schválení prevádzkarne vydané Štátnou veterinárnou a potravinovou správou SR alebo odkaz na oficiálnu web stránku, </w:t>
      </w:r>
    </w:p>
    <w:p w:rsidR="004A39FE" w:rsidRPr="00797D1A" w:rsidRDefault="004A39FE" w:rsidP="004A39FE">
      <w:pPr>
        <w:pStyle w:val="Default"/>
        <w:numPr>
          <w:ilvl w:val="0"/>
          <w:numId w:val="11"/>
        </w:numPr>
        <w:spacing w:before="120"/>
        <w:ind w:left="709" w:hanging="357"/>
        <w:jc w:val="both"/>
      </w:pPr>
      <w:r w:rsidRPr="00797D1A">
        <w:t xml:space="preserve">kópiu udeleného platného certifikátu bezpečnosti potravín (IFS, BRC, ISO 14000 atď.) alebo Značky kvality SK alebo podobnej značky, ktorá má v systéme intenzívnejšiu kontrolu autorizovanou kontrolnou inštitúciou. </w:t>
      </w:r>
    </w:p>
    <w:p w:rsidR="004A39FE" w:rsidRPr="00A565EC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4A39FE" w:rsidRPr="00986FFE" w:rsidRDefault="004A39FE" w:rsidP="004A39FE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rámcová zmluva na 1 rok. </w:t>
      </w:r>
    </w:p>
    <w:p w:rsidR="004A39FE" w:rsidRPr="00A565EC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4A39FE" w:rsidRPr="00A565EC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4A39FE" w:rsidRPr="00A565EC" w:rsidRDefault="004A39FE" w:rsidP="004A39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4E62F5" w:rsidRPr="000636C2" w:rsidRDefault="004E62F5" w:rsidP="00C46530">
      <w:pPr>
        <w:spacing w:before="60"/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1277A6">
        <w:rPr>
          <w:sz w:val="24"/>
        </w:rPr>
        <w:t>0</w:t>
      </w:r>
      <w:r w:rsidR="009717E5">
        <w:rPr>
          <w:sz w:val="24"/>
        </w:rPr>
        <w:t>7</w:t>
      </w:r>
      <w:r w:rsidR="001277A6">
        <w:rPr>
          <w:sz w:val="24"/>
        </w:rPr>
        <w:t>.11.</w:t>
      </w:r>
      <w:r w:rsidR="00CB1055">
        <w:rPr>
          <w:sz w:val="24"/>
        </w:rPr>
        <w:t>201</w:t>
      </w:r>
      <w:r w:rsidR="004A39FE">
        <w:rPr>
          <w:sz w:val="24"/>
        </w:rPr>
        <w:t>9</w:t>
      </w:r>
    </w:p>
    <w:p w:rsidR="004E62F5" w:rsidRPr="000636C2" w:rsidRDefault="004E62F5" w:rsidP="004E62F5">
      <w:pPr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</w:t>
      </w:r>
      <w:r w:rsidR="000F7EB1">
        <w:rPr>
          <w:sz w:val="24"/>
        </w:rPr>
        <w:t xml:space="preserve">MBA, </w:t>
      </w:r>
      <w:r>
        <w:rPr>
          <w:sz w:val="24"/>
        </w:rPr>
        <w:t>ZRŠ pre ekonomické a technické úlohy</w:t>
      </w:r>
    </w:p>
    <w:p w:rsidR="00C46530" w:rsidRDefault="00C46530" w:rsidP="00C46530">
      <w:pPr>
        <w:spacing w:before="360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:rsidR="00E53A85" w:rsidRPr="000636C2" w:rsidRDefault="00E53A85" w:rsidP="00C46530">
      <w:pPr>
        <w:spacing w:before="120"/>
        <w:rPr>
          <w:sz w:val="24"/>
        </w:rPr>
      </w:pPr>
      <w:r w:rsidRPr="000636C2">
        <w:rPr>
          <w:sz w:val="24"/>
        </w:rPr>
        <w:t>Prílohy: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 xml:space="preserve">Špecifikácia požadovaného tovaru </w:t>
      </w: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</w:p>
    <w:p w:rsidR="004A39FE" w:rsidRDefault="004A39FE" w:rsidP="00E53A85">
      <w:pPr>
        <w:rPr>
          <w:b/>
          <w:sz w:val="24"/>
        </w:rPr>
      </w:pPr>
      <w:bookmarkStart w:id="0" w:name="_GoBack"/>
      <w:bookmarkEnd w:id="0"/>
    </w:p>
    <w:sectPr w:rsidR="004A39FE" w:rsidSect="00742982">
      <w:headerReference w:type="default" r:id="rId9"/>
      <w:footerReference w:type="default" r:id="rId10"/>
      <w:pgSz w:w="11906" w:h="16838"/>
      <w:pgMar w:top="1418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15" w:rsidRDefault="008D5015" w:rsidP="00E53A85">
      <w:r>
        <w:separator/>
      </w:r>
    </w:p>
  </w:endnote>
  <w:endnote w:type="continuationSeparator" w:id="0">
    <w:p w:rsidR="008D5015" w:rsidRDefault="008D501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15" w:rsidRDefault="008D5015" w:rsidP="00E53A85">
      <w:r>
        <w:separator/>
      </w:r>
    </w:p>
  </w:footnote>
  <w:footnote w:type="continuationSeparator" w:id="0">
    <w:p w:rsidR="008D5015" w:rsidRDefault="008D501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742982" w:rsidRPr="00ED0260" w:rsidTr="00FA6C21">
      <w:trPr>
        <w:trHeight w:val="993"/>
        <w:jc w:val="center"/>
      </w:trPr>
      <w:tc>
        <w:tcPr>
          <w:tcW w:w="1289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4B03C76A" wp14:editId="6B05FC1B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742982" w:rsidRPr="00ED0260" w:rsidRDefault="00742982" w:rsidP="00742982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5FA58667" wp14:editId="6C21FB27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742982" w:rsidRPr="003F6BD1" w:rsidRDefault="00742982" w:rsidP="00742982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6EACE9EC" wp14:editId="7A96EC28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42982" w:rsidRPr="00ED0260" w:rsidTr="00FA6C21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742982" w:rsidRPr="005E5677" w:rsidRDefault="00742982" w:rsidP="00742982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742982" w:rsidRPr="00501E41" w:rsidRDefault="00742982" w:rsidP="00742982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F7EB1"/>
    <w:rsid w:val="0012109A"/>
    <w:rsid w:val="001277A6"/>
    <w:rsid w:val="00253874"/>
    <w:rsid w:val="002D7B3F"/>
    <w:rsid w:val="00447A33"/>
    <w:rsid w:val="004A39FE"/>
    <w:rsid w:val="004E62F5"/>
    <w:rsid w:val="005B00FC"/>
    <w:rsid w:val="00613756"/>
    <w:rsid w:val="00742982"/>
    <w:rsid w:val="00750AEA"/>
    <w:rsid w:val="007B188C"/>
    <w:rsid w:val="007D5EEB"/>
    <w:rsid w:val="008012E4"/>
    <w:rsid w:val="008C3538"/>
    <w:rsid w:val="008D5015"/>
    <w:rsid w:val="00915B90"/>
    <w:rsid w:val="00924964"/>
    <w:rsid w:val="00937FEE"/>
    <w:rsid w:val="00970C61"/>
    <w:rsid w:val="009717E5"/>
    <w:rsid w:val="00A622C8"/>
    <w:rsid w:val="00BD2355"/>
    <w:rsid w:val="00C37449"/>
    <w:rsid w:val="00C46530"/>
    <w:rsid w:val="00CB1055"/>
    <w:rsid w:val="00DE6480"/>
    <w:rsid w:val="00E53A85"/>
    <w:rsid w:val="00EE28D4"/>
    <w:rsid w:val="00EF7FD4"/>
    <w:rsid w:val="00F141EC"/>
    <w:rsid w:val="00F73FCA"/>
    <w:rsid w:val="00FC516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A39FE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A3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varzbacher@spsek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19</cp:revision>
  <dcterms:created xsi:type="dcterms:W3CDTF">2016-04-21T04:09:00Z</dcterms:created>
  <dcterms:modified xsi:type="dcterms:W3CDTF">2019-11-07T06:29:00Z</dcterms:modified>
</cp:coreProperties>
</file>